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5FB18575" w:rsidR="00883E93" w:rsidRPr="001A72E0" w:rsidRDefault="00AC11E1" w:rsidP="0097133A">
      <w:pPr>
        <w:pStyle w:val="NoSpacing"/>
      </w:pPr>
      <w:r w:rsidRPr="001A72E0">
        <w:rPr>
          <w:noProof/>
          <w:u w:val="single"/>
        </w:rPr>
        <mc:AlternateContent>
          <mc:Choice Requires="wps">
            <w:drawing>
              <wp:anchor distT="0" distB="0" distL="114300" distR="114300" simplePos="0" relativeHeight="251657728" behindDoc="0" locked="0" layoutInCell="1" allowOverlap="1" wp14:anchorId="7E8073D2" wp14:editId="7BB75D2C">
                <wp:simplePos x="0" y="0"/>
                <wp:positionH relativeFrom="column">
                  <wp:posOffset>-269930</wp:posOffset>
                </wp:positionH>
                <wp:positionV relativeFrom="paragraph">
                  <wp:posOffset>-318162</wp:posOffset>
                </wp:positionV>
                <wp:extent cx="2032635" cy="1081378"/>
                <wp:effectExtent l="0" t="0" r="24765"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635" cy="1081378"/>
                        </a:xfrm>
                        <a:prstGeom prst="rect">
                          <a:avLst/>
                        </a:prstGeom>
                        <a:solidFill>
                          <a:srgbClr val="FFFFFF"/>
                        </a:solidFill>
                        <a:ln w="9525">
                          <a:solidFill>
                            <a:srgbClr val="000000"/>
                          </a:solidFill>
                          <a:miter lim="800000"/>
                          <a:headEnd/>
                          <a:tailEnd/>
                        </a:ln>
                      </wps:spPr>
                      <wps:txb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00EB9B27" w:rsidR="00BB30E9" w:rsidRPr="0097133A" w:rsidRDefault="0097133A" w:rsidP="00CE64DC">
                            <w:pPr>
                              <w:pStyle w:val="NoSpacing"/>
                              <w:jc w:val="center"/>
                              <w:rPr>
                                <w:rFonts w:cs="Calibri"/>
                                <w:sz w:val="20"/>
                                <w:szCs w:val="20"/>
                              </w:rPr>
                            </w:pPr>
                            <w:r w:rsidRPr="0097133A">
                              <w:rPr>
                                <w:rFonts w:cs="Calibri"/>
                                <w:sz w:val="20"/>
                                <w:szCs w:val="20"/>
                              </w:rPr>
                              <w:t>Angela Embry</w:t>
                            </w:r>
                          </w:p>
                          <w:p w14:paraId="09F9F95F" w14:textId="4F9BD25B" w:rsidR="005C34B1" w:rsidRPr="0097133A" w:rsidRDefault="00861975" w:rsidP="00CE64DC">
                            <w:pPr>
                              <w:pStyle w:val="NoSpacing"/>
                              <w:jc w:val="center"/>
                              <w:rPr>
                                <w:rFonts w:cs="Calibri"/>
                                <w:sz w:val="20"/>
                                <w:szCs w:val="20"/>
                              </w:rPr>
                            </w:pPr>
                            <w:r w:rsidRPr="0097133A">
                              <w:rPr>
                                <w:rFonts w:cs="Calibri"/>
                                <w:sz w:val="20"/>
                                <w:szCs w:val="20"/>
                              </w:rPr>
                              <w:t>S</w:t>
                            </w:r>
                            <w:r w:rsidR="001A72E0" w:rsidRPr="0097133A">
                              <w:rPr>
                                <w:rFonts w:cs="Calibri"/>
                                <w:sz w:val="20"/>
                                <w:szCs w:val="20"/>
                              </w:rPr>
                              <w:t>t</w:t>
                            </w:r>
                            <w:r w:rsidRPr="0097133A">
                              <w:rPr>
                                <w:rFonts w:cs="Calibri"/>
                                <w:sz w:val="20"/>
                                <w:szCs w:val="20"/>
                              </w:rPr>
                              <w:t>r</w:t>
                            </w:r>
                            <w:r w:rsidR="001A72E0" w:rsidRPr="0097133A">
                              <w:rPr>
                                <w:rFonts w:cs="Calibri"/>
                                <w:sz w:val="20"/>
                                <w:szCs w:val="20"/>
                              </w:rPr>
                              <w:t>ategic</w:t>
                            </w:r>
                            <w:r w:rsidRPr="0097133A">
                              <w:rPr>
                                <w:rFonts w:cs="Calibri"/>
                                <w:sz w:val="20"/>
                                <w:szCs w:val="20"/>
                              </w:rPr>
                              <w:t xml:space="preserve"> Sourcing Analyst </w:t>
                            </w:r>
                          </w:p>
                          <w:p w14:paraId="27E1DFB3" w14:textId="0ACE4F86" w:rsidR="001A72E0" w:rsidRPr="0097133A" w:rsidRDefault="0097133A" w:rsidP="00CE64DC">
                            <w:pPr>
                              <w:pStyle w:val="NoSpacing"/>
                              <w:jc w:val="center"/>
                              <w:rPr>
                                <w:rFonts w:cs="Calibri"/>
                                <w:sz w:val="20"/>
                                <w:szCs w:val="20"/>
                              </w:rPr>
                            </w:pPr>
                            <w:r w:rsidRPr="0097133A">
                              <w:rPr>
                                <w:rFonts w:cs="Calibri"/>
                                <w:sz w:val="20"/>
                                <w:szCs w:val="20"/>
                              </w:rPr>
                              <w:t>AnEmbry@IDOA.IN.GOV</w:t>
                            </w:r>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8073D2" id="_x0000_t202" coordsize="21600,21600" o:spt="202" path="m,l,21600r21600,l21600,xe">
                <v:stroke joinstyle="miter"/>
                <v:path gradientshapeok="t" o:connecttype="rect"/>
              </v:shapetype>
              <v:shape id="Text Box 2" o:spid="_x0000_s1026" type="#_x0000_t202" style="position:absolute;margin-left:-21.25pt;margin-top:-25.05pt;width:160.05pt;height:8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">
                <v:textbo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00EB9B27" w:rsidR="00BB30E9" w:rsidRPr="0097133A" w:rsidRDefault="0097133A" w:rsidP="00CE64DC">
                      <w:pPr>
                        <w:pStyle w:val="NoSpacing"/>
                        <w:jc w:val="center"/>
                        <w:rPr>
                          <w:rFonts w:cs="Calibri"/>
                          <w:sz w:val="20"/>
                          <w:szCs w:val="20"/>
                        </w:rPr>
                      </w:pPr>
                      <w:r w:rsidRPr="0097133A">
                        <w:rPr>
                          <w:rFonts w:cs="Calibri"/>
                          <w:sz w:val="20"/>
                          <w:szCs w:val="20"/>
                        </w:rPr>
                        <w:t>Angela Embry</w:t>
                      </w:r>
                    </w:p>
                    <w:p w14:paraId="09F9F95F" w14:textId="4F9BD25B" w:rsidR="005C34B1" w:rsidRPr="0097133A" w:rsidRDefault="00861975" w:rsidP="00CE64DC">
                      <w:pPr>
                        <w:pStyle w:val="NoSpacing"/>
                        <w:jc w:val="center"/>
                        <w:rPr>
                          <w:rFonts w:cs="Calibri"/>
                          <w:sz w:val="20"/>
                          <w:szCs w:val="20"/>
                        </w:rPr>
                      </w:pPr>
                      <w:r w:rsidRPr="0097133A">
                        <w:rPr>
                          <w:rFonts w:cs="Calibri"/>
                          <w:sz w:val="20"/>
                          <w:szCs w:val="20"/>
                        </w:rPr>
                        <w:t>S</w:t>
                      </w:r>
                      <w:r w:rsidR="001A72E0" w:rsidRPr="0097133A">
                        <w:rPr>
                          <w:rFonts w:cs="Calibri"/>
                          <w:sz w:val="20"/>
                          <w:szCs w:val="20"/>
                        </w:rPr>
                        <w:t>t</w:t>
                      </w:r>
                      <w:r w:rsidRPr="0097133A">
                        <w:rPr>
                          <w:rFonts w:cs="Calibri"/>
                          <w:sz w:val="20"/>
                          <w:szCs w:val="20"/>
                        </w:rPr>
                        <w:t>r</w:t>
                      </w:r>
                      <w:r w:rsidR="001A72E0" w:rsidRPr="0097133A">
                        <w:rPr>
                          <w:rFonts w:cs="Calibri"/>
                          <w:sz w:val="20"/>
                          <w:szCs w:val="20"/>
                        </w:rPr>
                        <w:t>ategic</w:t>
                      </w:r>
                      <w:r w:rsidRPr="0097133A">
                        <w:rPr>
                          <w:rFonts w:cs="Calibri"/>
                          <w:sz w:val="20"/>
                          <w:szCs w:val="20"/>
                        </w:rPr>
                        <w:t xml:space="preserve"> Sourcing Analyst </w:t>
                      </w:r>
                    </w:p>
                    <w:p w14:paraId="27E1DFB3" w14:textId="0ACE4F86" w:rsidR="001A72E0" w:rsidRPr="0097133A" w:rsidRDefault="0097133A" w:rsidP="00CE64DC">
                      <w:pPr>
                        <w:pStyle w:val="NoSpacing"/>
                        <w:jc w:val="center"/>
                        <w:rPr>
                          <w:rFonts w:cs="Calibri"/>
                          <w:sz w:val="20"/>
                          <w:szCs w:val="20"/>
                        </w:rPr>
                      </w:pPr>
                      <w:r w:rsidRPr="0097133A">
                        <w:rPr>
                          <w:rFonts w:cs="Calibri"/>
                          <w:sz w:val="20"/>
                          <w:szCs w:val="20"/>
                        </w:rPr>
                        <w:t>AnEmbry@IDOA.IN.GOV</w:t>
                      </w:r>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v:textbox>
              </v:shape>
            </w:pict>
          </mc:Fallback>
        </mc:AlternateContent>
      </w:r>
      <w:r w:rsidR="00883E93" w:rsidRPr="001A72E0">
        <w:t>A</w:t>
      </w:r>
      <w:r w:rsidR="001A72E0" w:rsidRPr="001A72E0">
        <w:t>ttachment H</w:t>
      </w:r>
    </w:p>
    <w:p w14:paraId="1555957D" w14:textId="214D1626" w:rsidR="00CD44EC" w:rsidRPr="001A72E0" w:rsidRDefault="005C34B1" w:rsidP="00CD44EC">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w:t>
      </w:r>
      <w:r w:rsidR="001A72E0" w:rsidRPr="001A72E0">
        <w:rPr>
          <w:rFonts w:asciiTheme="minorHAnsi" w:hAnsiTheme="minorHAnsi" w:cstheme="minorHAnsi"/>
          <w:b/>
          <w:sz w:val="24"/>
          <w:szCs w:val="24"/>
        </w:rPr>
        <w:t xml:space="preserve">eference Check Form </w:t>
      </w:r>
    </w:p>
    <w:p w14:paraId="72028431" w14:textId="655069BB" w:rsidR="003D1E61" w:rsidRPr="0097133A" w:rsidRDefault="0097133A" w:rsidP="00FE385D">
      <w:pPr>
        <w:pStyle w:val="NoSpacing"/>
        <w:jc w:val="center"/>
        <w:rPr>
          <w:rFonts w:asciiTheme="minorHAnsi" w:hAnsiTheme="minorHAnsi" w:cstheme="minorHAnsi"/>
          <w:b/>
          <w:bCs/>
          <w:sz w:val="24"/>
          <w:szCs w:val="24"/>
        </w:rPr>
      </w:pPr>
      <w:r w:rsidRPr="0097133A">
        <w:rPr>
          <w:rFonts w:asciiTheme="minorHAnsi" w:hAnsiTheme="minorHAnsi" w:cstheme="minorHAnsi"/>
          <w:b/>
          <w:bCs/>
          <w:sz w:val="24"/>
          <w:szCs w:val="24"/>
        </w:rPr>
        <w:t>RFP 25-83691</w:t>
      </w:r>
    </w:p>
    <w:p w14:paraId="0F549549" w14:textId="657186F6" w:rsidR="000901A7" w:rsidRPr="0097133A" w:rsidRDefault="005C34B1" w:rsidP="00FE385D">
      <w:pPr>
        <w:pStyle w:val="NoSpacing"/>
        <w:jc w:val="center"/>
        <w:rPr>
          <w:rFonts w:asciiTheme="minorHAnsi" w:hAnsiTheme="minorHAnsi" w:cstheme="minorHAnsi"/>
          <w:sz w:val="24"/>
          <w:szCs w:val="24"/>
        </w:rPr>
      </w:pPr>
      <w:r w:rsidRPr="0097133A">
        <w:rPr>
          <w:rFonts w:asciiTheme="minorHAnsi" w:hAnsiTheme="minorHAnsi" w:cstheme="minorHAnsi"/>
          <w:sz w:val="24"/>
          <w:szCs w:val="24"/>
        </w:rPr>
        <w:t xml:space="preserve">    </w:t>
      </w:r>
      <w:r w:rsidR="00C9482E" w:rsidRPr="0097133A">
        <w:rPr>
          <w:rFonts w:asciiTheme="minorHAnsi" w:hAnsiTheme="minorHAnsi" w:cstheme="minorHAnsi"/>
          <w:sz w:val="24"/>
          <w:szCs w:val="24"/>
        </w:rPr>
        <w:t xml:space="preserve">  </w:t>
      </w:r>
      <w:r w:rsidR="0097133A" w:rsidRPr="0097133A">
        <w:rPr>
          <w:rFonts w:asciiTheme="minorHAnsi" w:hAnsiTheme="minorHAnsi" w:cstheme="minorHAnsi"/>
          <w:sz w:val="24"/>
          <w:szCs w:val="24"/>
        </w:rPr>
        <w:t>Moving Of Archival Records</w:t>
      </w:r>
    </w:p>
    <w:p w14:paraId="3AEFBFD3" w14:textId="3F60912A" w:rsidR="00FA711F" w:rsidRPr="001A72E0" w:rsidRDefault="008F7CFD" w:rsidP="00CD44EC">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Pr>
          <w:rFonts w:asciiTheme="minorHAnsi" w:hAnsiTheme="minorHAnsi" w:cstheme="minorHAnsi"/>
          <w:sz w:val="24"/>
          <w:szCs w:val="24"/>
        </w:rPr>
        <w:t xml:space="preserve">Reference Check Form </w:t>
      </w:r>
      <w:r w:rsidR="00FA711F" w:rsidRPr="001A72E0">
        <w:rPr>
          <w:rFonts w:asciiTheme="minorHAnsi" w:hAnsiTheme="minorHAnsi" w:cstheme="minorHAnsi"/>
          <w:sz w:val="24"/>
          <w:szCs w:val="24"/>
        </w:rPr>
        <w:t xml:space="preserve">Due Date: </w:t>
      </w:r>
    </w:p>
    <w:p w14:paraId="1A9EE53C" w14:textId="64A14DBD" w:rsidR="00FA711F" w:rsidRPr="0097133A" w:rsidRDefault="0097133A" w:rsidP="00CD44EC">
      <w:pPr>
        <w:pStyle w:val="NoSpacing"/>
        <w:jc w:val="center"/>
        <w:rPr>
          <w:rFonts w:asciiTheme="minorHAnsi" w:hAnsiTheme="minorHAnsi" w:cstheme="minorHAnsi"/>
          <w:b/>
          <w:sz w:val="24"/>
          <w:szCs w:val="24"/>
        </w:rPr>
      </w:pPr>
      <w:r w:rsidRPr="0097133A">
        <w:rPr>
          <w:rFonts w:asciiTheme="minorHAnsi" w:hAnsiTheme="minorHAnsi" w:cstheme="minorHAnsi"/>
          <w:b/>
          <w:sz w:val="24"/>
          <w:szCs w:val="24"/>
        </w:rPr>
        <w:t xml:space="preserve">September </w:t>
      </w:r>
      <w:r w:rsidR="00221B9A">
        <w:rPr>
          <w:rFonts w:asciiTheme="minorHAnsi" w:hAnsiTheme="minorHAnsi" w:cstheme="minorHAnsi"/>
          <w:b/>
          <w:sz w:val="24"/>
          <w:szCs w:val="24"/>
        </w:rPr>
        <w:t>9</w:t>
      </w:r>
      <w:r w:rsidRPr="0097133A">
        <w:rPr>
          <w:rFonts w:asciiTheme="minorHAnsi" w:hAnsiTheme="minorHAnsi" w:cstheme="minorHAnsi"/>
          <w:b/>
          <w:sz w:val="24"/>
          <w:szCs w:val="24"/>
        </w:rPr>
        <w:t>, 2025 by 3:00 PM Easter Time</w:t>
      </w:r>
    </w:p>
    <w:p w14:paraId="6A74337F" w14:textId="4EED216D" w:rsidR="002F113D" w:rsidRPr="001A72E0" w:rsidRDefault="00A952A5"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 You have been asked by the vendor listed below to provide a reference as they are </w:t>
      </w:r>
      <w:proofErr w:type="gramStart"/>
      <w:r w:rsidR="002F113D" w:rsidRPr="001A72E0">
        <w:rPr>
          <w:rFonts w:asciiTheme="minorHAnsi" w:hAnsiTheme="minorHAnsi" w:cstheme="minorHAnsi"/>
          <w:b/>
          <w:sz w:val="24"/>
          <w:szCs w:val="24"/>
        </w:rPr>
        <w:t>responding</w:t>
      </w:r>
      <w:proofErr w:type="gramEnd"/>
      <w:r w:rsidR="002F113D" w:rsidRPr="001A72E0">
        <w:rPr>
          <w:rFonts w:asciiTheme="minorHAnsi" w:hAnsiTheme="minorHAnsi" w:cstheme="minorHAnsi"/>
          <w:b/>
          <w:sz w:val="24"/>
          <w:szCs w:val="24"/>
        </w:rPr>
        <w:t xml:space="preserve">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w:t>
      </w:r>
      <w:proofErr w:type="gramStart"/>
      <w:r w:rsidR="002F113D" w:rsidRPr="001A72E0">
        <w:rPr>
          <w:rFonts w:asciiTheme="minorHAnsi" w:hAnsiTheme="minorHAnsi" w:cstheme="minorHAnsi"/>
          <w:b/>
          <w:sz w:val="24"/>
          <w:szCs w:val="24"/>
        </w:rPr>
        <w:t>in</w:t>
      </w:r>
      <w:proofErr w:type="gramEnd"/>
      <w:r w:rsidR="002F113D" w:rsidRPr="001A72E0">
        <w:rPr>
          <w:rFonts w:asciiTheme="minorHAnsi" w:hAnsiTheme="minorHAnsi" w:cstheme="minorHAnsi"/>
          <w:b/>
          <w:sz w:val="24"/>
          <w:szCs w:val="24"/>
        </w:rPr>
        <w:t xml:space="preserve">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1"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1A72E0"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subject line of the email submissions must clearly state the following: </w:t>
      </w:r>
    </w:p>
    <w:p w14:paraId="69041AE8" w14:textId="244FB8AB" w:rsidR="00861975" w:rsidRPr="001A72E0" w:rsidRDefault="0097133A" w:rsidP="001073A8">
      <w:pPr>
        <w:spacing w:after="0" w:line="240" w:lineRule="auto"/>
        <w:rPr>
          <w:rFonts w:asciiTheme="minorHAnsi" w:hAnsiTheme="minorHAnsi" w:cstheme="minorHAnsi"/>
          <w:b/>
          <w:sz w:val="24"/>
          <w:szCs w:val="24"/>
        </w:rPr>
      </w:pPr>
      <w:r w:rsidRPr="00221B9A">
        <w:rPr>
          <w:rFonts w:asciiTheme="minorHAnsi" w:hAnsiTheme="minorHAnsi" w:cstheme="minorHAnsi"/>
          <w:b/>
          <w:bCs/>
          <w:color w:val="000000" w:themeColor="text1"/>
          <w:sz w:val="24"/>
          <w:szCs w:val="24"/>
        </w:rPr>
        <w:t>RFP 25-83691</w:t>
      </w:r>
      <w:r w:rsidR="00861975" w:rsidRPr="00221B9A">
        <w:rPr>
          <w:rFonts w:asciiTheme="minorHAnsi" w:hAnsiTheme="minorHAnsi" w:cstheme="minorHAnsi"/>
          <w:b/>
          <w:bCs/>
          <w:color w:val="000000" w:themeColor="text1"/>
          <w:sz w:val="24"/>
          <w:szCs w:val="24"/>
        </w:rPr>
        <w:t xml:space="preserve"> </w:t>
      </w:r>
      <w:r w:rsidR="00861975" w:rsidRPr="001A72E0">
        <w:rPr>
          <w:rFonts w:asciiTheme="minorHAnsi" w:hAnsiTheme="minorHAnsi" w:cstheme="minorHAnsi"/>
          <w:b/>
          <w:bCs/>
          <w:sz w:val="24"/>
          <w:szCs w:val="24"/>
        </w:rPr>
        <w:t xml:space="preserve">Reference – </w:t>
      </w:r>
      <w:r w:rsidR="00861975" w:rsidRPr="006E2B58">
        <w:rPr>
          <w:rFonts w:asciiTheme="minorHAnsi" w:hAnsiTheme="minorHAnsi" w:cstheme="minorHAnsi"/>
          <w:b/>
          <w:bCs/>
          <w:color w:val="000000" w:themeColor="text1"/>
          <w:sz w:val="24"/>
          <w:szCs w:val="24"/>
        </w:rPr>
        <w:t>[</w:t>
      </w:r>
      <w:r w:rsidR="00861975" w:rsidRPr="006E2B58">
        <w:rPr>
          <w:rFonts w:asciiTheme="minorHAnsi" w:hAnsiTheme="minorHAnsi" w:cstheme="minorHAnsi"/>
          <w:b/>
          <w:bCs/>
          <w:i/>
          <w:color w:val="000000" w:themeColor="text1"/>
          <w:sz w:val="24"/>
          <w:szCs w:val="24"/>
        </w:rPr>
        <w:t>INSERT COMPANY NAME</w:t>
      </w:r>
      <w:r w:rsidR="00861975" w:rsidRPr="006E2B58">
        <w:rPr>
          <w:rFonts w:asciiTheme="minorHAnsi" w:hAnsiTheme="minorHAnsi" w:cstheme="minorHAnsi"/>
          <w:b/>
          <w:bCs/>
          <w:color w:val="000000" w:themeColor="text1"/>
          <w:sz w:val="24"/>
          <w:szCs w:val="24"/>
        </w:rPr>
        <w:t>]</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2"/>
      <w:footerReference w:type="firs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DB6C5" w14:textId="77777777" w:rsidR="009224A7" w:rsidRDefault="009224A7">
      <w:pPr>
        <w:spacing w:after="0" w:line="240" w:lineRule="auto"/>
      </w:pPr>
      <w:r>
        <w:separator/>
      </w:r>
    </w:p>
  </w:endnote>
  <w:endnote w:type="continuationSeparator" w:id="0">
    <w:p w14:paraId="5E183614" w14:textId="77777777" w:rsidR="009224A7" w:rsidRDefault="00922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659F0" w14:textId="77777777" w:rsidR="009224A7" w:rsidRDefault="009224A7">
      <w:pPr>
        <w:spacing w:after="0" w:line="240" w:lineRule="auto"/>
      </w:pPr>
      <w:r>
        <w:separator/>
      </w:r>
    </w:p>
  </w:footnote>
  <w:footnote w:type="continuationSeparator" w:id="0">
    <w:p w14:paraId="542DF1B4" w14:textId="77777777" w:rsidR="009224A7" w:rsidRDefault="009224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54989047">
    <w:abstractNumId w:val="8"/>
  </w:num>
  <w:num w:numId="2" w16cid:durableId="1697653026">
    <w:abstractNumId w:val="6"/>
  </w:num>
  <w:num w:numId="3" w16cid:durableId="1338733636">
    <w:abstractNumId w:val="0"/>
  </w:num>
  <w:num w:numId="4" w16cid:durableId="1252546236">
    <w:abstractNumId w:val="5"/>
  </w:num>
  <w:num w:numId="5" w16cid:durableId="1579093945">
    <w:abstractNumId w:val="3"/>
  </w:num>
  <w:num w:numId="6" w16cid:durableId="1328098557">
    <w:abstractNumId w:val="7"/>
  </w:num>
  <w:num w:numId="7" w16cid:durableId="734209463">
    <w:abstractNumId w:val="9"/>
  </w:num>
  <w:num w:numId="8" w16cid:durableId="1123765121">
    <w:abstractNumId w:val="1"/>
  </w:num>
  <w:num w:numId="9" w16cid:durableId="1577670517">
    <w:abstractNumId w:val="4"/>
  </w:num>
  <w:num w:numId="10" w16cid:durableId="7670399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25CF4"/>
    <w:rsid w:val="000349A6"/>
    <w:rsid w:val="00035E99"/>
    <w:rsid w:val="00041A25"/>
    <w:rsid w:val="00041FE6"/>
    <w:rsid w:val="000439D6"/>
    <w:rsid w:val="00084EBF"/>
    <w:rsid w:val="000901A7"/>
    <w:rsid w:val="000A1945"/>
    <w:rsid w:val="000D4EEA"/>
    <w:rsid w:val="001073A8"/>
    <w:rsid w:val="00110526"/>
    <w:rsid w:val="00127FA5"/>
    <w:rsid w:val="0014108A"/>
    <w:rsid w:val="00141AE1"/>
    <w:rsid w:val="001A6C96"/>
    <w:rsid w:val="001A72E0"/>
    <w:rsid w:val="001C72CC"/>
    <w:rsid w:val="001D222D"/>
    <w:rsid w:val="001D3ED5"/>
    <w:rsid w:val="001E31EB"/>
    <w:rsid w:val="001E4855"/>
    <w:rsid w:val="001E6CA7"/>
    <w:rsid w:val="001E6F2C"/>
    <w:rsid w:val="001E7584"/>
    <w:rsid w:val="001F6822"/>
    <w:rsid w:val="00205E90"/>
    <w:rsid w:val="00221B9A"/>
    <w:rsid w:val="00235F63"/>
    <w:rsid w:val="002413DF"/>
    <w:rsid w:val="0024590E"/>
    <w:rsid w:val="00251D8C"/>
    <w:rsid w:val="00270020"/>
    <w:rsid w:val="00293528"/>
    <w:rsid w:val="00296747"/>
    <w:rsid w:val="002A5B18"/>
    <w:rsid w:val="002C79D9"/>
    <w:rsid w:val="002E71D7"/>
    <w:rsid w:val="002F113D"/>
    <w:rsid w:val="002F3892"/>
    <w:rsid w:val="002F3B88"/>
    <w:rsid w:val="00300671"/>
    <w:rsid w:val="0031024C"/>
    <w:rsid w:val="003208DF"/>
    <w:rsid w:val="00323F12"/>
    <w:rsid w:val="00336753"/>
    <w:rsid w:val="00346F2B"/>
    <w:rsid w:val="00356F99"/>
    <w:rsid w:val="00363D3B"/>
    <w:rsid w:val="003843AC"/>
    <w:rsid w:val="00385345"/>
    <w:rsid w:val="00387ADA"/>
    <w:rsid w:val="003B3893"/>
    <w:rsid w:val="003C324D"/>
    <w:rsid w:val="003C500A"/>
    <w:rsid w:val="003C7D47"/>
    <w:rsid w:val="003D1E61"/>
    <w:rsid w:val="003E12DB"/>
    <w:rsid w:val="003E631A"/>
    <w:rsid w:val="003F562B"/>
    <w:rsid w:val="00402319"/>
    <w:rsid w:val="00415291"/>
    <w:rsid w:val="00417A2C"/>
    <w:rsid w:val="0042240D"/>
    <w:rsid w:val="0044682E"/>
    <w:rsid w:val="004523AD"/>
    <w:rsid w:val="004721EF"/>
    <w:rsid w:val="004851DA"/>
    <w:rsid w:val="00495DB8"/>
    <w:rsid w:val="004971F0"/>
    <w:rsid w:val="004C0F4D"/>
    <w:rsid w:val="004C17EB"/>
    <w:rsid w:val="004C3F5A"/>
    <w:rsid w:val="004D01F8"/>
    <w:rsid w:val="004D59CC"/>
    <w:rsid w:val="004E4109"/>
    <w:rsid w:val="004F43B1"/>
    <w:rsid w:val="004F76D9"/>
    <w:rsid w:val="00503C4A"/>
    <w:rsid w:val="005055B9"/>
    <w:rsid w:val="00535A64"/>
    <w:rsid w:val="005372A3"/>
    <w:rsid w:val="00576F01"/>
    <w:rsid w:val="0059161F"/>
    <w:rsid w:val="00593768"/>
    <w:rsid w:val="005B3381"/>
    <w:rsid w:val="005B637D"/>
    <w:rsid w:val="005C34B1"/>
    <w:rsid w:val="005C4F1D"/>
    <w:rsid w:val="005D34C1"/>
    <w:rsid w:val="005D4915"/>
    <w:rsid w:val="005F0F4A"/>
    <w:rsid w:val="00601CB4"/>
    <w:rsid w:val="006027D5"/>
    <w:rsid w:val="006047E1"/>
    <w:rsid w:val="00612C56"/>
    <w:rsid w:val="0064154E"/>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E2B58"/>
    <w:rsid w:val="006F32C9"/>
    <w:rsid w:val="006F3B92"/>
    <w:rsid w:val="00705103"/>
    <w:rsid w:val="00714627"/>
    <w:rsid w:val="00725D15"/>
    <w:rsid w:val="007367A5"/>
    <w:rsid w:val="00736BDC"/>
    <w:rsid w:val="007440C5"/>
    <w:rsid w:val="007441CF"/>
    <w:rsid w:val="00744550"/>
    <w:rsid w:val="007504FD"/>
    <w:rsid w:val="0075595E"/>
    <w:rsid w:val="00780FF7"/>
    <w:rsid w:val="00782029"/>
    <w:rsid w:val="00787C74"/>
    <w:rsid w:val="007948EB"/>
    <w:rsid w:val="007C577C"/>
    <w:rsid w:val="007C57A3"/>
    <w:rsid w:val="007D5529"/>
    <w:rsid w:val="007E19E2"/>
    <w:rsid w:val="007F1288"/>
    <w:rsid w:val="00830701"/>
    <w:rsid w:val="00844F1A"/>
    <w:rsid w:val="008563E8"/>
    <w:rsid w:val="00857175"/>
    <w:rsid w:val="00861975"/>
    <w:rsid w:val="008762E8"/>
    <w:rsid w:val="00883E93"/>
    <w:rsid w:val="008920B9"/>
    <w:rsid w:val="00897800"/>
    <w:rsid w:val="008A40BB"/>
    <w:rsid w:val="008B119A"/>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133A"/>
    <w:rsid w:val="00976A14"/>
    <w:rsid w:val="0098717B"/>
    <w:rsid w:val="009B317A"/>
    <w:rsid w:val="009B378E"/>
    <w:rsid w:val="009C2AF6"/>
    <w:rsid w:val="009D43FC"/>
    <w:rsid w:val="00A04200"/>
    <w:rsid w:val="00A135D5"/>
    <w:rsid w:val="00A23982"/>
    <w:rsid w:val="00A34FA8"/>
    <w:rsid w:val="00A3740D"/>
    <w:rsid w:val="00A55E23"/>
    <w:rsid w:val="00A65D1E"/>
    <w:rsid w:val="00A7071B"/>
    <w:rsid w:val="00A855DD"/>
    <w:rsid w:val="00A867CA"/>
    <w:rsid w:val="00A952A5"/>
    <w:rsid w:val="00A95977"/>
    <w:rsid w:val="00AA66A2"/>
    <w:rsid w:val="00AC11E1"/>
    <w:rsid w:val="00AC1285"/>
    <w:rsid w:val="00AE1E94"/>
    <w:rsid w:val="00B02AF3"/>
    <w:rsid w:val="00B1245B"/>
    <w:rsid w:val="00B1585F"/>
    <w:rsid w:val="00B4176E"/>
    <w:rsid w:val="00B4399D"/>
    <w:rsid w:val="00B76B51"/>
    <w:rsid w:val="00B87A8D"/>
    <w:rsid w:val="00B978CB"/>
    <w:rsid w:val="00BA6C68"/>
    <w:rsid w:val="00BA7E47"/>
    <w:rsid w:val="00BB30E9"/>
    <w:rsid w:val="00BC6243"/>
    <w:rsid w:val="00BC6EE9"/>
    <w:rsid w:val="00BD0E2B"/>
    <w:rsid w:val="00BD13E6"/>
    <w:rsid w:val="00BD1F68"/>
    <w:rsid w:val="00BE2D54"/>
    <w:rsid w:val="00BF391A"/>
    <w:rsid w:val="00BF53F7"/>
    <w:rsid w:val="00C10AED"/>
    <w:rsid w:val="00C21016"/>
    <w:rsid w:val="00C25026"/>
    <w:rsid w:val="00C35D50"/>
    <w:rsid w:val="00C378C1"/>
    <w:rsid w:val="00C46145"/>
    <w:rsid w:val="00C5171F"/>
    <w:rsid w:val="00C54AEC"/>
    <w:rsid w:val="00C54C31"/>
    <w:rsid w:val="00C5772A"/>
    <w:rsid w:val="00C67999"/>
    <w:rsid w:val="00C9482E"/>
    <w:rsid w:val="00CA1C19"/>
    <w:rsid w:val="00CA344C"/>
    <w:rsid w:val="00CA5BD6"/>
    <w:rsid w:val="00CB0B36"/>
    <w:rsid w:val="00CC4D6F"/>
    <w:rsid w:val="00CD44EC"/>
    <w:rsid w:val="00CE1D9F"/>
    <w:rsid w:val="00CE64DC"/>
    <w:rsid w:val="00CE7696"/>
    <w:rsid w:val="00D176AB"/>
    <w:rsid w:val="00D241F2"/>
    <w:rsid w:val="00D31621"/>
    <w:rsid w:val="00D34AC1"/>
    <w:rsid w:val="00D42D1E"/>
    <w:rsid w:val="00D45D9C"/>
    <w:rsid w:val="00D45E09"/>
    <w:rsid w:val="00D62EB7"/>
    <w:rsid w:val="00D8238B"/>
    <w:rsid w:val="00D845E5"/>
    <w:rsid w:val="00D858FF"/>
    <w:rsid w:val="00D85F14"/>
    <w:rsid w:val="00DA2F38"/>
    <w:rsid w:val="00DA686C"/>
    <w:rsid w:val="00DB6051"/>
    <w:rsid w:val="00DB728A"/>
    <w:rsid w:val="00DD0F8A"/>
    <w:rsid w:val="00DD7B79"/>
    <w:rsid w:val="00E03B87"/>
    <w:rsid w:val="00E11880"/>
    <w:rsid w:val="00E140B7"/>
    <w:rsid w:val="00E3363A"/>
    <w:rsid w:val="00E37CE6"/>
    <w:rsid w:val="00E37D8C"/>
    <w:rsid w:val="00E40C61"/>
    <w:rsid w:val="00E4464B"/>
    <w:rsid w:val="00E81CBA"/>
    <w:rsid w:val="00E904FE"/>
    <w:rsid w:val="00E91175"/>
    <w:rsid w:val="00E97CA6"/>
    <w:rsid w:val="00EA11A1"/>
    <w:rsid w:val="00EB0134"/>
    <w:rsid w:val="00EB46B6"/>
    <w:rsid w:val="00EC2C88"/>
    <w:rsid w:val="00ED2E3D"/>
    <w:rsid w:val="00EE1206"/>
    <w:rsid w:val="00EE40C6"/>
    <w:rsid w:val="00EF3453"/>
    <w:rsid w:val="00F250B3"/>
    <w:rsid w:val="00F26F03"/>
    <w:rsid w:val="00F363E6"/>
    <w:rsid w:val="00F427DF"/>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unhideWhenUsed/>
    <w:rsid w:val="0064154E"/>
    <w:pPr>
      <w:spacing w:line="240" w:lineRule="auto"/>
    </w:pPr>
    <w:rPr>
      <w:sz w:val="20"/>
      <w:szCs w:val="20"/>
    </w:rPr>
  </w:style>
  <w:style w:type="character" w:customStyle="1" w:styleId="CommentTextChar">
    <w:name w:val="Comment Text Char"/>
    <w:link w:val="CommentText"/>
    <w:uiPriority w:val="99"/>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581A5-27B8-44CE-96AA-F8C23F843832}">
  <ds:schemaRefs>
    <ds:schemaRef ds:uri="http://schemas.microsoft.com/sharepoint/v3/contenttype/forms"/>
  </ds:schemaRefs>
</ds:datastoreItem>
</file>

<file path=customXml/itemProps2.xml><?xml version="1.0" encoding="utf-8"?>
<ds:datastoreItem xmlns:ds="http://schemas.openxmlformats.org/officeDocument/2006/customXml" ds:itemID="{6F8C6524-FD4D-4ABF-856E-9AD8CD053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customXml/itemProps4.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551</Words>
  <Characters>3142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3686</CharactersWithSpaces>
  <SharedDoc>false</SharedDoc>
  <HLinks>
    <vt:vector size="30" baseType="variant">
      <vt:variant>
        <vt:i4>7798894</vt:i4>
      </vt:variant>
      <vt:variant>
        <vt:i4>33</vt:i4>
      </vt:variant>
      <vt:variant>
        <vt:i4>0</vt:i4>
      </vt:variant>
      <vt:variant>
        <vt:i4>5</vt:i4>
      </vt:variant>
      <vt:variant>
        <vt:lpwstr>http://www.in.gov/idoa/2464.htm</vt:lpwstr>
      </vt:variant>
      <vt:variant>
        <vt:lpwstr/>
      </vt:variant>
      <vt:variant>
        <vt:i4>3211306</vt:i4>
      </vt:variant>
      <vt:variant>
        <vt:i4>30</vt:i4>
      </vt:variant>
      <vt:variant>
        <vt:i4>0</vt:i4>
      </vt:variant>
      <vt:variant>
        <vt:i4>5</vt:i4>
      </vt:variant>
      <vt:variant>
        <vt:lpwstr>http://www.in.gov/cgi-bin/idoa/cgi-bin/bidad.pl</vt:lpwstr>
      </vt:variant>
      <vt:variant>
        <vt:lpwstr/>
      </vt:variant>
      <vt:variant>
        <vt:i4>6881308</vt:i4>
      </vt:variant>
      <vt:variant>
        <vt:i4>27</vt:i4>
      </vt:variant>
      <vt:variant>
        <vt:i4>0</vt:i4>
      </vt:variant>
      <vt:variant>
        <vt:i4>5</vt:i4>
      </vt:variant>
      <vt:variant>
        <vt:lpwstr>mailto:Ljones@idoa.in.gov</vt:lpwstr>
      </vt:variant>
      <vt:variant>
        <vt:lpwstr/>
      </vt:variant>
      <vt:variant>
        <vt:i4>917575</vt:i4>
      </vt:variant>
      <vt:variant>
        <vt:i4>24</vt:i4>
      </vt:variant>
      <vt:variant>
        <vt:i4>0</vt:i4>
      </vt:variant>
      <vt:variant>
        <vt:i4>5</vt:i4>
      </vt:variant>
      <vt:variant>
        <vt:lpwstr>http://www.in.gov/idoa/proc/QPA/13011.pdf</vt:lpwstr>
      </vt:variant>
      <vt:variant>
        <vt:lpwstr/>
      </vt:variant>
      <vt:variant>
        <vt:i4>6881308</vt:i4>
      </vt:variant>
      <vt:variant>
        <vt:i4>0</vt:i4>
      </vt:variant>
      <vt:variant>
        <vt:i4>0</vt:i4>
      </vt:variant>
      <vt:variant>
        <vt:i4>5</vt:i4>
      </vt:variant>
      <vt:variant>
        <vt:lpwstr>mailto:Ljones@idoa.in.gov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Embry, Angela</cp:lastModifiedBy>
  <cp:revision>5</cp:revision>
  <cp:lastPrinted>2019-06-28T18:45:00Z</cp:lastPrinted>
  <dcterms:created xsi:type="dcterms:W3CDTF">2021-08-24T18:01:00Z</dcterms:created>
  <dcterms:modified xsi:type="dcterms:W3CDTF">2025-06-16T16:07:00Z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Order">
    <vt:r8>54400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